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7"/>
      </w:tblGrid>
      <w:tr w:rsidR="00B0329D" w:rsidRPr="00F5088A" w:rsidTr="00CF6510">
        <w:tc>
          <w:tcPr>
            <w:tcW w:w="5000" w:type="pct"/>
            <w:vAlign w:val="center"/>
            <w:hideMark/>
          </w:tcPr>
          <w:p w:rsidR="00B0329D" w:rsidRPr="004A52BB" w:rsidRDefault="00B0329D" w:rsidP="00CF651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584C41" w:rsidRPr="00F5088A" w:rsidTr="00971762">
        <w:tc>
          <w:tcPr>
            <w:tcW w:w="5000" w:type="pct"/>
            <w:vAlign w:val="center"/>
          </w:tcPr>
          <w:p w:rsidR="00584C41" w:rsidRPr="00584C41" w:rsidRDefault="00584C41" w:rsidP="00FC5AD7">
            <w:pPr>
              <w:spacing w:before="100" w:beforeAutospacing="1" w:after="75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6329" w:rsidRPr="00DF6329" w:rsidRDefault="00DF6329" w:rsidP="00DF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329">
        <w:rPr>
          <w:rFonts w:ascii="Times New Roman" w:hAnsi="Times New Roman" w:cs="Times New Roman"/>
          <w:b/>
          <w:sz w:val="32"/>
          <w:szCs w:val="32"/>
        </w:rPr>
        <w:t xml:space="preserve">Сообщение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о раскрытии </w:t>
      </w:r>
      <w:r w:rsidR="00094CA3">
        <w:rPr>
          <w:rFonts w:ascii="Times New Roman" w:hAnsi="Times New Roman" w:cs="Times New Roman"/>
          <w:b/>
          <w:sz w:val="32"/>
          <w:szCs w:val="32"/>
        </w:rPr>
        <w:t xml:space="preserve">ОАО «Теплоэнерго»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на странице в сети интернет списка аффилированных лиц на 3</w:t>
      </w:r>
      <w:r w:rsidR="003C76C1">
        <w:rPr>
          <w:rFonts w:ascii="Times New Roman" w:hAnsi="Times New Roman" w:cs="Times New Roman"/>
          <w:b/>
          <w:sz w:val="32"/>
          <w:szCs w:val="32"/>
        </w:rPr>
        <w:t>0.06</w:t>
      </w:r>
      <w:r>
        <w:rPr>
          <w:rFonts w:ascii="Times New Roman" w:hAnsi="Times New Roman" w:cs="Times New Roman"/>
          <w:b/>
          <w:sz w:val="32"/>
          <w:szCs w:val="32"/>
        </w:rPr>
        <w:t>.2012</w:t>
      </w:r>
    </w:p>
    <w:p w:rsidR="00DF6329" w:rsidRPr="00DF6329" w:rsidRDefault="00DF6329" w:rsidP="00DF632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1762" w:rsidRPr="00B0329D" w:rsidRDefault="00971762" w:rsidP="00CF75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 w:rsidRPr="00B0329D">
        <w:rPr>
          <w:rFonts w:eastAsia="Times New Roman"/>
          <w:color w:val="000000"/>
          <w:sz w:val="21"/>
          <w:szCs w:val="21"/>
          <w:lang w:eastAsia="ru-RU"/>
        </w:rPr>
        <w:t>Общие сведения</w:t>
      </w:r>
    </w:p>
    <w:p w:rsidR="00971762" w:rsidRPr="00B0329D" w:rsidRDefault="00971762" w:rsidP="0097176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 w:rsidRPr="00B0329D">
        <w:rPr>
          <w:rFonts w:eastAsia="Times New Roman"/>
          <w:color w:val="000000"/>
          <w:sz w:val="21"/>
          <w:szCs w:val="21"/>
          <w:lang w:eastAsia="ru-RU"/>
        </w:rPr>
        <w:t>Полное фирменное наименование эмитента (для некоммерческой организации – наименование) Открытое акционерное общество «Т</w:t>
      </w:r>
      <w:r>
        <w:rPr>
          <w:rFonts w:eastAsia="Times New Roman"/>
          <w:color w:val="000000"/>
          <w:sz w:val="21"/>
          <w:szCs w:val="21"/>
          <w:lang w:eastAsia="ru-RU"/>
        </w:rPr>
        <w:t>еплоэнерго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 xml:space="preserve">» 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1.2. Сокращенное фирменное наименование эмитента: ОАО «Т</w:t>
      </w:r>
      <w:r>
        <w:rPr>
          <w:rFonts w:eastAsia="Times New Roman"/>
          <w:color w:val="000000"/>
          <w:sz w:val="21"/>
          <w:szCs w:val="21"/>
          <w:lang w:eastAsia="ru-RU"/>
        </w:rPr>
        <w:t>еплоэнерго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 xml:space="preserve">» 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1.3. Место нахождения эмитента Российская Федерация, 6030</w:t>
      </w:r>
      <w:r w:rsidRPr="00DA2961">
        <w:rPr>
          <w:rFonts w:eastAsia="Times New Roman"/>
          <w:color w:val="000000"/>
          <w:sz w:val="21"/>
          <w:szCs w:val="21"/>
          <w:lang w:eastAsia="ru-RU"/>
        </w:rPr>
        <w:t>86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 xml:space="preserve">, г. Нижний Новгород, ул. </w:t>
      </w:r>
      <w:r>
        <w:rPr>
          <w:rFonts w:eastAsia="Times New Roman"/>
          <w:color w:val="000000"/>
          <w:sz w:val="21"/>
          <w:szCs w:val="21"/>
          <w:lang w:eastAsia="ru-RU"/>
        </w:rPr>
        <w:t>Бульвар Мира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>,  д. 1</w:t>
      </w:r>
      <w:r>
        <w:rPr>
          <w:rFonts w:eastAsia="Times New Roman"/>
          <w:color w:val="000000"/>
          <w:sz w:val="21"/>
          <w:szCs w:val="21"/>
          <w:lang w:eastAsia="ru-RU"/>
        </w:rPr>
        <w:t>4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 xml:space="preserve">  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1.4. ОГРН эмитента: 10</w:t>
      </w:r>
      <w:r w:rsidRPr="00DA2961">
        <w:rPr>
          <w:rFonts w:eastAsia="Times New Roman"/>
          <w:color w:val="000000"/>
          <w:sz w:val="21"/>
          <w:szCs w:val="21"/>
          <w:lang w:eastAsia="ru-RU"/>
        </w:rPr>
        <w:t>65257065500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1.5. ИНН эмитента: 52</w:t>
      </w:r>
      <w:r w:rsidRPr="00DA2961">
        <w:rPr>
          <w:rFonts w:eastAsia="Times New Roman"/>
          <w:color w:val="000000"/>
          <w:sz w:val="21"/>
          <w:szCs w:val="21"/>
          <w:lang w:eastAsia="ru-RU"/>
        </w:rPr>
        <w:t>57087027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 xml:space="preserve">1.6. Уникальный код эмитента, присвоенный регистрирующим органом: </w:t>
      </w:r>
      <w:r w:rsidR="00C65872">
        <w:rPr>
          <w:rFonts w:eastAsia="Times New Roman"/>
          <w:color w:val="000000"/>
          <w:sz w:val="21"/>
          <w:szCs w:val="21"/>
          <w:lang w:eastAsia="ru-RU"/>
        </w:rPr>
        <w:t>12597-Е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1.7. Адрес страницы в сети Интернет, используемой эмитентом для рас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крытия информации: </w:t>
      </w:r>
      <w:hyperlink w:history="1">
        <w:r w:rsidRPr="00B53CCE">
          <w:rPr>
            <w:rStyle w:val="a4"/>
            <w:rFonts w:eastAsia="Times New Roman"/>
            <w:sz w:val="21"/>
            <w:szCs w:val="21"/>
            <w:lang w:eastAsia="ru-RU"/>
          </w:rPr>
          <w:t>http://www.</w:t>
        </w:r>
        <w:proofErr w:type="spellStart"/>
        <w:r w:rsidRPr="00B53CCE">
          <w:rPr>
            <w:rStyle w:val="a4"/>
            <w:szCs w:val="24"/>
            <w:lang w:val="en-US"/>
          </w:rPr>
          <w:t>teploenergo</w:t>
        </w:r>
        <w:proofErr w:type="spellEnd"/>
        <w:r w:rsidRPr="00B53CCE">
          <w:rPr>
            <w:rStyle w:val="a4"/>
            <w:szCs w:val="24"/>
          </w:rPr>
          <w:t>-</w:t>
        </w:r>
        <w:proofErr w:type="spellStart"/>
        <w:r w:rsidRPr="00B53CCE">
          <w:rPr>
            <w:rStyle w:val="a4"/>
            <w:szCs w:val="24"/>
            <w:lang w:val="en-US"/>
          </w:rPr>
          <w:t>nn</w:t>
        </w:r>
        <w:proofErr w:type="spellEnd"/>
        <w:r w:rsidRPr="00B53CCE">
          <w:rPr>
            <w:rStyle w:val="a4"/>
            <w:szCs w:val="24"/>
          </w:rPr>
          <w:t>.</w:t>
        </w:r>
        <w:proofErr w:type="spellStart"/>
        <w:r w:rsidRPr="00B53CCE">
          <w:rPr>
            <w:rStyle w:val="a4"/>
            <w:szCs w:val="24"/>
            <w:lang w:val="en-US"/>
          </w:rPr>
          <w:t>ru</w:t>
        </w:r>
        <w:proofErr w:type="spellEnd"/>
        <w:r w:rsidRPr="00B53CCE">
          <w:rPr>
            <w:rStyle w:val="a4"/>
            <w:rFonts w:eastAsia="Times New Roman"/>
            <w:sz w:val="21"/>
            <w:szCs w:val="21"/>
            <w:lang w:eastAsia="ru-RU"/>
          </w:rPr>
          <w:t xml:space="preserve"> </w:t>
        </w:r>
      </w:hyperlink>
    </w:p>
    <w:p w:rsidR="00B0329D" w:rsidRPr="00B0329D" w:rsidRDefault="00B0329D" w:rsidP="00B0329D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0329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032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Содержание сообщения</w:t>
      </w:r>
    </w:p>
    <w:p w:rsidR="00DF6329" w:rsidRPr="00B0329D" w:rsidRDefault="00B0329D" w:rsidP="00B0329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 Вид документа, текст которого опубликован на странице в сети Интернет: список</w:t>
      </w:r>
      <w:r w:rsidR="00DF6329" w:rsidRPr="00B0329D">
        <w:rPr>
          <w:rFonts w:ascii="Times New Roman" w:hAnsi="Times New Roman" w:cs="Times New Roman"/>
          <w:sz w:val="21"/>
          <w:szCs w:val="21"/>
        </w:rPr>
        <w:t xml:space="preserve"> аффилированных лиц на </w:t>
      </w:r>
      <w:r>
        <w:rPr>
          <w:rFonts w:ascii="Times New Roman" w:hAnsi="Times New Roman" w:cs="Times New Roman"/>
          <w:sz w:val="21"/>
          <w:szCs w:val="21"/>
        </w:rPr>
        <w:t xml:space="preserve">дату </w:t>
      </w:r>
      <w:r w:rsidR="00DF6329" w:rsidRPr="00B0329D">
        <w:rPr>
          <w:rFonts w:ascii="Times New Roman" w:hAnsi="Times New Roman" w:cs="Times New Roman"/>
          <w:sz w:val="21"/>
          <w:szCs w:val="21"/>
        </w:rPr>
        <w:t>3</w:t>
      </w:r>
      <w:r w:rsidR="003C76C1">
        <w:rPr>
          <w:rFonts w:ascii="Times New Roman" w:hAnsi="Times New Roman" w:cs="Times New Roman"/>
          <w:sz w:val="21"/>
          <w:szCs w:val="21"/>
        </w:rPr>
        <w:t>0</w:t>
      </w:r>
      <w:r w:rsidR="00DF6329" w:rsidRPr="00B0329D">
        <w:rPr>
          <w:rFonts w:ascii="Times New Roman" w:hAnsi="Times New Roman" w:cs="Times New Roman"/>
          <w:sz w:val="21"/>
          <w:szCs w:val="21"/>
        </w:rPr>
        <w:t>.0</w:t>
      </w:r>
      <w:r w:rsidR="003C76C1">
        <w:rPr>
          <w:rFonts w:ascii="Times New Roman" w:hAnsi="Times New Roman" w:cs="Times New Roman"/>
          <w:sz w:val="21"/>
          <w:szCs w:val="21"/>
        </w:rPr>
        <w:t>6</w:t>
      </w:r>
      <w:r w:rsidR="00DF6329" w:rsidRPr="00B0329D">
        <w:rPr>
          <w:rFonts w:ascii="Times New Roman" w:hAnsi="Times New Roman" w:cs="Times New Roman"/>
          <w:sz w:val="21"/>
          <w:szCs w:val="21"/>
        </w:rPr>
        <w:t xml:space="preserve">.2012. </w:t>
      </w:r>
    </w:p>
    <w:p w:rsidR="00DF6329" w:rsidRPr="00B0329D" w:rsidRDefault="00B0329D" w:rsidP="00B0329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 </w:t>
      </w:r>
      <w:r w:rsidR="00DF6329" w:rsidRPr="00B0329D">
        <w:rPr>
          <w:rFonts w:ascii="Times New Roman" w:hAnsi="Times New Roman" w:cs="Times New Roman"/>
          <w:sz w:val="21"/>
          <w:szCs w:val="21"/>
        </w:rPr>
        <w:t>Дата опубликования текста документа на странице в сети Интернет</w:t>
      </w:r>
      <w:r>
        <w:rPr>
          <w:rFonts w:ascii="Times New Roman" w:hAnsi="Times New Roman" w:cs="Times New Roman"/>
          <w:sz w:val="21"/>
          <w:szCs w:val="21"/>
        </w:rPr>
        <w:t>, используемой эмитентом для раскрытия информации</w:t>
      </w:r>
      <w:r w:rsidR="00DF6329" w:rsidRPr="00B0329D">
        <w:rPr>
          <w:rFonts w:ascii="Times New Roman" w:hAnsi="Times New Roman" w:cs="Times New Roman"/>
          <w:sz w:val="21"/>
          <w:szCs w:val="21"/>
        </w:rPr>
        <w:t>: 0</w:t>
      </w:r>
      <w:r w:rsidR="003C76C1">
        <w:rPr>
          <w:rFonts w:ascii="Times New Roman" w:hAnsi="Times New Roman" w:cs="Times New Roman"/>
          <w:sz w:val="21"/>
          <w:szCs w:val="21"/>
        </w:rPr>
        <w:t>2</w:t>
      </w:r>
      <w:r w:rsidR="00DF6329" w:rsidRPr="00B0329D">
        <w:rPr>
          <w:rFonts w:ascii="Times New Roman" w:hAnsi="Times New Roman" w:cs="Times New Roman"/>
          <w:sz w:val="21"/>
          <w:szCs w:val="21"/>
        </w:rPr>
        <w:t xml:space="preserve"> </w:t>
      </w:r>
      <w:r w:rsidR="003C76C1">
        <w:rPr>
          <w:rFonts w:ascii="Times New Roman" w:hAnsi="Times New Roman" w:cs="Times New Roman"/>
          <w:sz w:val="21"/>
          <w:szCs w:val="21"/>
        </w:rPr>
        <w:t>июл</w:t>
      </w:r>
      <w:r w:rsidR="00DF6329" w:rsidRPr="00B0329D">
        <w:rPr>
          <w:rFonts w:ascii="Times New Roman" w:hAnsi="Times New Roman" w:cs="Times New Roman"/>
          <w:sz w:val="21"/>
          <w:szCs w:val="21"/>
        </w:rPr>
        <w:t>я 2012 года.</w:t>
      </w:r>
    </w:p>
    <w:p w:rsidR="00A04CF9" w:rsidRDefault="00A04CF9"/>
    <w:sectPr w:rsidR="00A04CF9" w:rsidSect="00B0329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BDE"/>
    <w:multiLevelType w:val="multilevel"/>
    <w:tmpl w:val="A016E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8"/>
    <w:rsid w:val="00094CA3"/>
    <w:rsid w:val="00100138"/>
    <w:rsid w:val="003C76C1"/>
    <w:rsid w:val="00465B08"/>
    <w:rsid w:val="004D75D9"/>
    <w:rsid w:val="00584C41"/>
    <w:rsid w:val="00971762"/>
    <w:rsid w:val="00A04CF9"/>
    <w:rsid w:val="00B0329D"/>
    <w:rsid w:val="00C65872"/>
    <w:rsid w:val="00CF750B"/>
    <w:rsid w:val="00DF6329"/>
    <w:rsid w:val="00F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uiPriority w:val="99"/>
    <w:unhideWhenUsed/>
    <w:rsid w:val="00B0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uiPriority w:val="99"/>
    <w:unhideWhenUsed/>
    <w:rsid w:val="00B0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l.mineeva</dc:creator>
  <cp:lastModifiedBy>e.lebedeva</cp:lastModifiedBy>
  <cp:revision>4</cp:revision>
  <dcterms:created xsi:type="dcterms:W3CDTF">2012-06-29T07:19:00Z</dcterms:created>
  <dcterms:modified xsi:type="dcterms:W3CDTF">2012-06-29T10:12:00Z</dcterms:modified>
</cp:coreProperties>
</file>